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B85" w:rsidRDefault="002950FF" w:rsidP="00B1038A">
      <w:pPr>
        <w:jc w:val="center"/>
        <w:rPr>
          <w:b/>
        </w:rPr>
      </w:pPr>
      <w:r>
        <w:rPr>
          <w:b/>
          <w:noProof/>
        </w:rPr>
        <w:drawing>
          <wp:anchor distT="0" distB="0" distL="114300" distR="114300" simplePos="0" relativeHeight="251660288" behindDoc="0" locked="0" layoutInCell="1" allowOverlap="1" wp14:anchorId="07C61B15" wp14:editId="5609B42B">
            <wp:simplePos x="0" y="0"/>
            <wp:positionH relativeFrom="column">
              <wp:posOffset>3009900</wp:posOffset>
            </wp:positionH>
            <wp:positionV relativeFrom="paragraph">
              <wp:posOffset>-19050</wp:posOffset>
            </wp:positionV>
            <wp:extent cx="1241425" cy="6273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VAP_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1425" cy="627380"/>
                    </a:xfrm>
                    <a:prstGeom prst="rect">
                      <a:avLst/>
                    </a:prstGeom>
                  </pic:spPr>
                </pic:pic>
              </a:graphicData>
            </a:graphic>
            <wp14:sizeRelH relativeFrom="page">
              <wp14:pctWidth>0</wp14:pctWidth>
            </wp14:sizeRelH>
            <wp14:sizeRelV relativeFrom="page">
              <wp14:pctHeight>0</wp14:pctHeight>
            </wp14:sizeRelV>
          </wp:anchor>
        </w:drawing>
      </w:r>
      <w:r w:rsidR="00954151">
        <w:rPr>
          <w:b/>
          <w:noProof/>
        </w:rPr>
        <w:drawing>
          <wp:anchor distT="0" distB="0" distL="114300" distR="114300" simplePos="0" relativeHeight="251659264" behindDoc="0" locked="0" layoutInCell="1" allowOverlap="1" wp14:anchorId="426EC487" wp14:editId="2E76346E">
            <wp:simplePos x="0" y="0"/>
            <wp:positionH relativeFrom="margin">
              <wp:posOffset>19050</wp:posOffset>
            </wp:positionH>
            <wp:positionV relativeFrom="margin">
              <wp:posOffset>0</wp:posOffset>
            </wp:positionV>
            <wp:extent cx="1514475" cy="608330"/>
            <wp:effectExtent l="0" t="0" r="9525" b="1270"/>
            <wp:wrapSquare wrapText="bothSides"/>
            <wp:docPr id="3" name="Picture 2" descr="CNIC Sea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IC Seal.bmp"/>
                    <pic:cNvPicPr/>
                  </pic:nvPicPr>
                  <pic:blipFill>
                    <a:blip r:embed="rId7" cstate="print"/>
                    <a:srcRect r="41016" b="68229"/>
                    <a:stretch>
                      <a:fillRect/>
                    </a:stretch>
                  </pic:blipFill>
                  <pic:spPr>
                    <a:xfrm>
                      <a:off x="0" y="0"/>
                      <a:ext cx="1514475" cy="608330"/>
                    </a:xfrm>
                    <a:prstGeom prst="rect">
                      <a:avLst/>
                    </a:prstGeom>
                  </pic:spPr>
                </pic:pic>
              </a:graphicData>
            </a:graphic>
          </wp:anchor>
        </w:drawing>
      </w:r>
    </w:p>
    <w:p w:rsidR="00E50B85" w:rsidRDefault="00E50B85" w:rsidP="00B1038A">
      <w:pPr>
        <w:jc w:val="center"/>
        <w:rPr>
          <w:b/>
        </w:rPr>
      </w:pPr>
    </w:p>
    <w:p w:rsidR="00E50B85" w:rsidRDefault="00E50B85" w:rsidP="00B1038A">
      <w:pPr>
        <w:jc w:val="center"/>
        <w:rPr>
          <w:b/>
        </w:rPr>
      </w:pPr>
    </w:p>
    <w:p w:rsidR="00A81DFC" w:rsidRDefault="004730D5">
      <w:pPr>
        <w:jc w:val="center"/>
        <w:rPr>
          <w:b/>
          <w:sz w:val="32"/>
          <w:szCs w:val="32"/>
        </w:rPr>
      </w:pPr>
      <w:r>
        <w:rPr>
          <w:b/>
          <w:sz w:val="32"/>
          <w:szCs w:val="32"/>
        </w:rPr>
        <w:t>201</w:t>
      </w:r>
      <w:r w:rsidR="00203204">
        <w:rPr>
          <w:b/>
          <w:sz w:val="32"/>
          <w:szCs w:val="32"/>
        </w:rPr>
        <w:t>8</w:t>
      </w:r>
      <w:r w:rsidR="0087104C">
        <w:rPr>
          <w:b/>
          <w:sz w:val="32"/>
          <w:szCs w:val="32"/>
        </w:rPr>
        <w:t>-201</w:t>
      </w:r>
      <w:r w:rsidR="00203204">
        <w:rPr>
          <w:b/>
          <w:sz w:val="32"/>
          <w:szCs w:val="32"/>
        </w:rPr>
        <w:t>9</w:t>
      </w:r>
      <w:r>
        <w:rPr>
          <w:b/>
          <w:sz w:val="32"/>
          <w:szCs w:val="32"/>
        </w:rPr>
        <w:t xml:space="preserve"> Navy Voting Assistance Program Toolkit</w:t>
      </w:r>
    </w:p>
    <w:p w:rsidR="00A81DFC" w:rsidRDefault="004730D5">
      <w:r>
        <w:t>The files included within the ‘Toolkit’ are designed to provide Voting Assistance Officers the resources, training, references</w:t>
      </w:r>
      <w:r w:rsidR="0087104C">
        <w:t>,</w:t>
      </w:r>
      <w:r>
        <w:t xml:space="preserve"> and instructions they need in order to </w:t>
      </w:r>
      <w:r w:rsidR="006E328B">
        <w:t>administer</w:t>
      </w:r>
      <w:r>
        <w:t xml:space="preserve"> a successful Voting Assistance Program. For any questions contact </w:t>
      </w:r>
      <w:hyperlink r:id="rId8" w:history="1">
        <w:r w:rsidRPr="005D1AA4">
          <w:rPr>
            <w:rStyle w:val="Hyperlink"/>
          </w:rPr>
          <w:t>vote@navy.mil</w:t>
        </w:r>
      </w:hyperlink>
      <w:r>
        <w:t xml:space="preserve">. Remember to check </w:t>
      </w:r>
      <w:hyperlink r:id="rId9" w:history="1">
        <w:r w:rsidRPr="005D1AA4">
          <w:rPr>
            <w:rStyle w:val="Hyperlink"/>
          </w:rPr>
          <w:t>www.fvap.gov</w:t>
        </w:r>
      </w:hyperlink>
      <w:r>
        <w:t xml:space="preserve"> </w:t>
      </w:r>
      <w:r w:rsidR="0087104C">
        <w:t>frequently for updates and resources under the “Voting Assistance Officer” tab on the homepage.</w:t>
      </w:r>
      <w:bookmarkStart w:id="0" w:name="_GoBack"/>
      <w:bookmarkEnd w:id="0"/>
    </w:p>
    <w:p w:rsidR="006E328B" w:rsidRDefault="006E328B"/>
    <w:p w:rsidR="006E328B" w:rsidRDefault="006E328B" w:rsidP="006E328B">
      <w:pPr>
        <w:jc w:val="center"/>
        <w:rPr>
          <w:b/>
          <w:sz w:val="28"/>
          <w:szCs w:val="28"/>
        </w:rPr>
      </w:pPr>
      <w:r>
        <w:rPr>
          <w:b/>
          <w:sz w:val="28"/>
          <w:szCs w:val="28"/>
        </w:rPr>
        <w:t>Overview of Included Resources (by folder)</w:t>
      </w:r>
    </w:p>
    <w:p w:rsidR="0087104C" w:rsidRPr="006E328B" w:rsidRDefault="0087104C" w:rsidP="006E328B">
      <w:pPr>
        <w:jc w:val="center"/>
        <w:rPr>
          <w:b/>
          <w:sz w:val="28"/>
          <w:szCs w:val="28"/>
        </w:rPr>
      </w:pPr>
    </w:p>
    <w:p w:rsidR="00A81DFC" w:rsidRDefault="0087104C" w:rsidP="006E328B">
      <w:pPr>
        <w:pStyle w:val="ListParagraph"/>
        <w:numPr>
          <w:ilvl w:val="0"/>
          <w:numId w:val="4"/>
        </w:numPr>
        <w:rPr>
          <w:rFonts w:ascii="Calibri" w:hAnsi="Calibri"/>
        </w:rPr>
      </w:pPr>
      <w:r>
        <w:rPr>
          <w:rFonts w:ascii="Calibri" w:hAnsi="Calibri"/>
          <w:b/>
          <w:u w:val="single"/>
        </w:rPr>
        <w:t>Absentee Voting</w:t>
      </w:r>
      <w:r w:rsidR="006E328B" w:rsidRPr="006E328B">
        <w:rPr>
          <w:rFonts w:ascii="Calibri" w:hAnsi="Calibri"/>
          <w:b/>
          <w:u w:val="single"/>
        </w:rPr>
        <w:t xml:space="preserve"> Forms and </w:t>
      </w:r>
      <w:r>
        <w:rPr>
          <w:rFonts w:ascii="Calibri" w:hAnsi="Calibri"/>
          <w:b/>
          <w:u w:val="single"/>
        </w:rPr>
        <w:t>V</w:t>
      </w:r>
      <w:r w:rsidR="006E328B" w:rsidRPr="006E328B">
        <w:rPr>
          <w:rFonts w:ascii="Calibri" w:hAnsi="Calibri"/>
          <w:b/>
          <w:u w:val="single"/>
        </w:rPr>
        <w:t>oting Assistance Guide:</w:t>
      </w:r>
      <w:r w:rsidR="006E328B">
        <w:rPr>
          <w:rFonts w:ascii="Calibri" w:hAnsi="Calibri"/>
        </w:rPr>
        <w:t xml:space="preserve"> </w:t>
      </w:r>
    </w:p>
    <w:p w:rsidR="0087104C" w:rsidRDefault="0087104C" w:rsidP="0087104C">
      <w:pPr>
        <w:pStyle w:val="ListParagraph"/>
        <w:numPr>
          <w:ilvl w:val="1"/>
          <w:numId w:val="4"/>
        </w:numPr>
        <w:rPr>
          <w:rFonts w:ascii="Calibri" w:hAnsi="Calibri"/>
        </w:rPr>
      </w:pPr>
      <w:r>
        <w:rPr>
          <w:rFonts w:ascii="Calibri" w:hAnsi="Calibri"/>
        </w:rPr>
        <w:t>The 201</w:t>
      </w:r>
      <w:r w:rsidR="00FC2B55">
        <w:rPr>
          <w:rFonts w:ascii="Calibri" w:hAnsi="Calibri"/>
        </w:rPr>
        <w:t>6</w:t>
      </w:r>
      <w:r>
        <w:rPr>
          <w:rFonts w:ascii="Calibri" w:hAnsi="Calibri"/>
        </w:rPr>
        <w:t xml:space="preserve"> Voting Assistance Guide. Remember: it is updated frequently throughout the election year. Check FVAP.gov for the most recent update.</w:t>
      </w:r>
    </w:p>
    <w:p w:rsidR="0087104C" w:rsidRDefault="0087104C" w:rsidP="0087104C">
      <w:pPr>
        <w:pStyle w:val="ListParagraph"/>
        <w:numPr>
          <w:ilvl w:val="1"/>
          <w:numId w:val="4"/>
        </w:numPr>
        <w:rPr>
          <w:rFonts w:ascii="Calibri" w:hAnsi="Calibri"/>
        </w:rPr>
      </w:pPr>
      <w:r>
        <w:rPr>
          <w:rFonts w:ascii="Calibri" w:hAnsi="Calibri"/>
        </w:rPr>
        <w:t>Absentee voting forms: FPCA, FWAB, NVRF and applicable templates</w:t>
      </w:r>
    </w:p>
    <w:p w:rsidR="0087104C" w:rsidRPr="0087104C" w:rsidRDefault="0087104C" w:rsidP="006E328B">
      <w:pPr>
        <w:pStyle w:val="ListParagraph"/>
        <w:numPr>
          <w:ilvl w:val="0"/>
          <w:numId w:val="4"/>
        </w:numPr>
        <w:rPr>
          <w:rFonts w:ascii="Calibri" w:hAnsi="Calibri"/>
          <w:b/>
          <w:u w:val="single"/>
        </w:rPr>
      </w:pPr>
      <w:r w:rsidRPr="0087104C">
        <w:rPr>
          <w:rFonts w:ascii="Calibri" w:hAnsi="Calibri"/>
          <w:b/>
          <w:u w:val="single"/>
        </w:rPr>
        <w:t>All VAO Resources:</w:t>
      </w:r>
      <w:r>
        <w:rPr>
          <w:rFonts w:ascii="Calibri" w:hAnsi="Calibri"/>
          <w:b/>
          <w:u w:val="single"/>
        </w:rPr>
        <w:t xml:space="preserve"> </w:t>
      </w:r>
      <w:r>
        <w:rPr>
          <w:rFonts w:ascii="Calibri" w:hAnsi="Calibri"/>
        </w:rPr>
        <w:t>General information and resources applicable to all VAOs.</w:t>
      </w:r>
    </w:p>
    <w:p w:rsidR="0087104C" w:rsidRDefault="0087104C" w:rsidP="0087104C">
      <w:pPr>
        <w:pStyle w:val="ListParagraph"/>
        <w:numPr>
          <w:ilvl w:val="0"/>
          <w:numId w:val="4"/>
        </w:numPr>
        <w:rPr>
          <w:rFonts w:ascii="Calibri" w:hAnsi="Calibri"/>
        </w:rPr>
      </w:pPr>
      <w:r w:rsidRPr="006E328B">
        <w:rPr>
          <w:rFonts w:ascii="Calibri" w:hAnsi="Calibri"/>
          <w:b/>
          <w:u w:val="single"/>
        </w:rPr>
        <w:t>IVAO Resources:</w:t>
      </w:r>
      <w:r>
        <w:rPr>
          <w:rFonts w:ascii="Calibri" w:hAnsi="Calibri"/>
        </w:rPr>
        <w:t xml:space="preserve"> Includes Installations Voting Assistance Officer specific guidance, training, designation letter, etc.</w:t>
      </w:r>
    </w:p>
    <w:p w:rsidR="00C463E1" w:rsidRPr="00C463E1" w:rsidRDefault="00C463E1" w:rsidP="00C463E1">
      <w:pPr>
        <w:pStyle w:val="ListParagraph"/>
        <w:numPr>
          <w:ilvl w:val="0"/>
          <w:numId w:val="4"/>
        </w:numPr>
        <w:rPr>
          <w:rFonts w:ascii="Calibri" w:hAnsi="Calibri"/>
        </w:rPr>
      </w:pPr>
      <w:r w:rsidRPr="006E328B">
        <w:rPr>
          <w:rFonts w:ascii="Calibri" w:hAnsi="Calibri"/>
          <w:b/>
          <w:u w:val="single"/>
        </w:rPr>
        <w:t>Marketing:</w:t>
      </w:r>
      <w:r>
        <w:rPr>
          <w:rFonts w:ascii="Calibri" w:hAnsi="Calibri"/>
        </w:rPr>
        <w:t xml:space="preserve"> Includes posters, public service announcements (videos), handouts, and other promotional material. Creatively use these resources to increase the awareness of the Navy Voting Assistance Program and absentee voting process throughout your command.</w:t>
      </w:r>
    </w:p>
    <w:p w:rsidR="0087104C" w:rsidRDefault="0087104C" w:rsidP="0087104C">
      <w:pPr>
        <w:pStyle w:val="ListParagraph"/>
        <w:numPr>
          <w:ilvl w:val="0"/>
          <w:numId w:val="4"/>
        </w:numPr>
        <w:rPr>
          <w:rFonts w:ascii="Calibri" w:hAnsi="Calibri"/>
        </w:rPr>
      </w:pPr>
      <w:r w:rsidRPr="006E328B">
        <w:rPr>
          <w:rFonts w:ascii="Calibri" w:hAnsi="Calibri"/>
          <w:b/>
          <w:u w:val="single"/>
        </w:rPr>
        <w:t>References and Instructions:</w:t>
      </w:r>
      <w:r>
        <w:rPr>
          <w:rFonts w:ascii="Calibri" w:hAnsi="Calibri"/>
        </w:rPr>
        <w:t xml:space="preserve"> Includes all governing guidance and Navy-specific Voting Assistance Program instructions. Note: the DoD Instruction is more current and overarching to the CNIC and OPNAV instructions. When guidance differs, the </w:t>
      </w:r>
      <w:proofErr w:type="spellStart"/>
      <w:r>
        <w:rPr>
          <w:rFonts w:ascii="Calibri" w:hAnsi="Calibri"/>
        </w:rPr>
        <w:t>DoDI</w:t>
      </w:r>
      <w:proofErr w:type="spellEnd"/>
      <w:r>
        <w:rPr>
          <w:rFonts w:ascii="Calibri" w:hAnsi="Calibri"/>
        </w:rPr>
        <w:t xml:space="preserve"> shall take precedence.</w:t>
      </w:r>
    </w:p>
    <w:p w:rsidR="0087104C" w:rsidRPr="0087104C" w:rsidRDefault="0087104C" w:rsidP="0087104C">
      <w:pPr>
        <w:pStyle w:val="ListParagraph"/>
        <w:numPr>
          <w:ilvl w:val="0"/>
          <w:numId w:val="4"/>
        </w:numPr>
        <w:rPr>
          <w:rFonts w:ascii="Calibri" w:hAnsi="Calibri"/>
        </w:rPr>
      </w:pPr>
      <w:r w:rsidRPr="006E328B">
        <w:rPr>
          <w:rFonts w:ascii="Calibri" w:hAnsi="Calibri"/>
          <w:b/>
          <w:u w:val="single"/>
        </w:rPr>
        <w:t>Training:</w:t>
      </w:r>
      <w:r>
        <w:rPr>
          <w:rFonts w:ascii="Calibri" w:hAnsi="Calibri"/>
        </w:rPr>
        <w:t xml:space="preserve"> Includes training for both civilian and military voters. This is not Voting Officer training and is meant for absentee voters.</w:t>
      </w:r>
    </w:p>
    <w:p w:rsidR="006E328B" w:rsidRDefault="00C463E1" w:rsidP="006E328B">
      <w:pPr>
        <w:pStyle w:val="ListParagraph"/>
        <w:numPr>
          <w:ilvl w:val="0"/>
          <w:numId w:val="4"/>
        </w:numPr>
        <w:rPr>
          <w:rFonts w:ascii="Calibri" w:hAnsi="Calibri"/>
        </w:rPr>
      </w:pPr>
      <w:r>
        <w:rPr>
          <w:rFonts w:ascii="Calibri" w:hAnsi="Calibri"/>
          <w:b/>
          <w:u w:val="single"/>
        </w:rPr>
        <w:t xml:space="preserve">Voting </w:t>
      </w:r>
      <w:r w:rsidR="006E328B" w:rsidRPr="006E328B">
        <w:rPr>
          <w:rFonts w:ascii="Calibri" w:hAnsi="Calibri"/>
          <w:b/>
          <w:u w:val="single"/>
        </w:rPr>
        <w:t>Action Plans:</w:t>
      </w:r>
      <w:r w:rsidR="006E328B">
        <w:rPr>
          <w:rFonts w:ascii="Calibri" w:hAnsi="Calibri"/>
        </w:rPr>
        <w:t xml:space="preserve"> Includes both FVAP and Navy Voting Action Plan which outlines specific actions to be taken by VAOs in administering their Voting Assistance Program.</w:t>
      </w:r>
    </w:p>
    <w:p w:rsidR="006E328B" w:rsidRPr="006E328B" w:rsidRDefault="006E328B" w:rsidP="0087104C">
      <w:pPr>
        <w:pStyle w:val="ListParagraph"/>
        <w:rPr>
          <w:rFonts w:ascii="Calibri" w:hAnsi="Calibri"/>
        </w:rPr>
      </w:pPr>
    </w:p>
    <w:sectPr w:rsidR="006E328B" w:rsidRPr="006E328B" w:rsidSect="00F208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16E67"/>
    <w:multiLevelType w:val="hybridMultilevel"/>
    <w:tmpl w:val="806AC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B91350"/>
    <w:multiLevelType w:val="hybridMultilevel"/>
    <w:tmpl w:val="4168AA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9C41F8"/>
    <w:multiLevelType w:val="hybridMultilevel"/>
    <w:tmpl w:val="31282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7F019B"/>
    <w:multiLevelType w:val="hybridMultilevel"/>
    <w:tmpl w:val="88AE1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38A"/>
    <w:rsid w:val="00017841"/>
    <w:rsid w:val="00033DBB"/>
    <w:rsid w:val="00093E7F"/>
    <w:rsid w:val="000A6632"/>
    <w:rsid w:val="000D0AF0"/>
    <w:rsid w:val="00162FBE"/>
    <w:rsid w:val="00203204"/>
    <w:rsid w:val="00242828"/>
    <w:rsid w:val="0026585D"/>
    <w:rsid w:val="002950FF"/>
    <w:rsid w:val="002A68D9"/>
    <w:rsid w:val="00355EFB"/>
    <w:rsid w:val="00374B22"/>
    <w:rsid w:val="003A4479"/>
    <w:rsid w:val="004730D5"/>
    <w:rsid w:val="00485A41"/>
    <w:rsid w:val="0049157D"/>
    <w:rsid w:val="006E328B"/>
    <w:rsid w:val="00827069"/>
    <w:rsid w:val="0087104C"/>
    <w:rsid w:val="0088067F"/>
    <w:rsid w:val="00954151"/>
    <w:rsid w:val="00957AD6"/>
    <w:rsid w:val="00A31352"/>
    <w:rsid w:val="00A81DFC"/>
    <w:rsid w:val="00B1038A"/>
    <w:rsid w:val="00BD5FE9"/>
    <w:rsid w:val="00C23B01"/>
    <w:rsid w:val="00C463E1"/>
    <w:rsid w:val="00DC6677"/>
    <w:rsid w:val="00E4700E"/>
    <w:rsid w:val="00E50B85"/>
    <w:rsid w:val="00E80DDD"/>
    <w:rsid w:val="00F208A1"/>
    <w:rsid w:val="00FB4476"/>
    <w:rsid w:val="00FC2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20001"/>
  <w15:docId w15:val="{64B91A4A-0891-49CB-9F4C-A053CEE2A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DDD"/>
    <w:pPr>
      <w:ind w:left="720"/>
      <w:contextualSpacing/>
    </w:pPr>
  </w:style>
  <w:style w:type="character" w:styleId="Hyperlink">
    <w:name w:val="Hyperlink"/>
    <w:basedOn w:val="DefaultParagraphFont"/>
    <w:uiPriority w:val="99"/>
    <w:unhideWhenUsed/>
    <w:rsid w:val="00E80DDD"/>
    <w:rPr>
      <w:color w:val="0000FF" w:themeColor="hyperlink"/>
      <w:u w:val="single"/>
    </w:rPr>
  </w:style>
  <w:style w:type="paragraph" w:styleId="PlainText">
    <w:name w:val="Plain Text"/>
    <w:basedOn w:val="Normal"/>
    <w:link w:val="PlainTextChar"/>
    <w:uiPriority w:val="99"/>
    <w:semiHidden/>
    <w:unhideWhenUsed/>
    <w:rsid w:val="00E80DD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80DDD"/>
    <w:rPr>
      <w:rFonts w:ascii="Consolas" w:hAnsi="Consolas"/>
      <w:sz w:val="21"/>
      <w:szCs w:val="21"/>
    </w:rPr>
  </w:style>
  <w:style w:type="paragraph" w:styleId="BalloonText">
    <w:name w:val="Balloon Text"/>
    <w:basedOn w:val="Normal"/>
    <w:link w:val="BalloonTextChar"/>
    <w:uiPriority w:val="99"/>
    <w:semiHidden/>
    <w:unhideWhenUsed/>
    <w:rsid w:val="00E50B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B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026">
      <w:bodyDiv w:val="1"/>
      <w:marLeft w:val="0"/>
      <w:marRight w:val="0"/>
      <w:marTop w:val="0"/>
      <w:marBottom w:val="0"/>
      <w:divBdr>
        <w:top w:val="none" w:sz="0" w:space="0" w:color="auto"/>
        <w:left w:val="none" w:sz="0" w:space="0" w:color="auto"/>
        <w:bottom w:val="none" w:sz="0" w:space="0" w:color="auto"/>
        <w:right w:val="none" w:sz="0" w:space="0" w:color="auto"/>
      </w:divBdr>
    </w:div>
    <w:div w:id="5246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te@navy.mil"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va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F4F7B-8CDD-4D6B-9603-380496A6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275</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NMCI</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Bousky</dc:creator>
  <cp:lastModifiedBy>Lindeke Heavenrich, Coulter L LT CNIC HQ, N927</cp:lastModifiedBy>
  <cp:revision>5</cp:revision>
  <cp:lastPrinted>2011-11-30T17:26:00Z</cp:lastPrinted>
  <dcterms:created xsi:type="dcterms:W3CDTF">2015-11-12T18:59:00Z</dcterms:created>
  <dcterms:modified xsi:type="dcterms:W3CDTF">2018-08-02T14:31:00Z</dcterms:modified>
</cp:coreProperties>
</file>